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DCD26" w14:textId="77777777" w:rsidR="00E769E1" w:rsidRPr="00DA18A4" w:rsidRDefault="00E769E1" w:rsidP="00E769E1">
      <w:pPr>
        <w:jc w:val="both"/>
        <w:rPr>
          <w:rFonts w:ascii="Calibri" w:hAnsi="Calibri" w:cs="Calibri"/>
          <w:b/>
          <w:bCs/>
          <w:sz w:val="28"/>
          <w:szCs w:val="28"/>
        </w:rPr>
      </w:pPr>
      <w:r w:rsidRPr="00DA18A4">
        <w:rPr>
          <w:rFonts w:ascii="Calibri" w:hAnsi="Calibri" w:cs="Calibri"/>
          <w:b/>
          <w:bCs/>
          <w:sz w:val="28"/>
          <w:szCs w:val="28"/>
        </w:rPr>
        <w:t>Experiment (4) using a PEM fuel cell to power the LED module.</w:t>
      </w:r>
    </w:p>
    <w:p w14:paraId="50C43007" w14:textId="1B8AAAE8" w:rsidR="00E769E1" w:rsidRPr="00DA18A4" w:rsidRDefault="00532E12" w:rsidP="00E769E1">
      <w:pPr>
        <w:jc w:val="both"/>
        <w:rPr>
          <w:rFonts w:ascii="Calibri" w:hAnsi="Calibri" w:cs="Calibri"/>
          <w:sz w:val="28"/>
          <w:szCs w:val="28"/>
        </w:rPr>
      </w:pPr>
      <w:r w:rsidRPr="00DA18A4">
        <w:rPr>
          <w:rFonts w:ascii="Calibri" w:hAnsi="Calibri" w:cs="Calibri"/>
          <w:noProof/>
          <w:sz w:val="28"/>
          <w:szCs w:val="28"/>
        </w:rPr>
        <w:drawing>
          <wp:inline distT="0" distB="0" distL="0" distR="0" wp14:anchorId="31CB58EE" wp14:editId="094939D9">
            <wp:extent cx="4456853" cy="2506980"/>
            <wp:effectExtent l="0" t="0" r="1270" b="7620"/>
            <wp:docPr id="988841581" name="Picture 1" descr="A group of white rectangular objects with wires connected to th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841581" name="Picture 1" descr="A group of white rectangular objects with wires connected to them&#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59812" cy="2508645"/>
                    </a:xfrm>
                    <a:prstGeom prst="rect">
                      <a:avLst/>
                    </a:prstGeom>
                  </pic:spPr>
                </pic:pic>
              </a:graphicData>
            </a:graphic>
          </wp:inline>
        </w:drawing>
      </w:r>
    </w:p>
    <w:p w14:paraId="117354E3" w14:textId="77777777" w:rsidR="00E769E1" w:rsidRPr="00DA18A4" w:rsidRDefault="00E769E1" w:rsidP="00E769E1">
      <w:pPr>
        <w:jc w:val="both"/>
        <w:rPr>
          <w:rFonts w:ascii="Calibri" w:hAnsi="Calibri" w:cs="Calibri"/>
          <w:b/>
          <w:bCs/>
          <w:sz w:val="28"/>
          <w:szCs w:val="28"/>
        </w:rPr>
      </w:pPr>
      <w:r w:rsidRPr="00DA18A4">
        <w:rPr>
          <w:rFonts w:ascii="Calibri" w:hAnsi="Calibri" w:cs="Calibri"/>
          <w:b/>
          <w:bCs/>
          <w:sz w:val="28"/>
          <w:szCs w:val="28"/>
        </w:rPr>
        <w:t>(</w:t>
      </w:r>
      <w:proofErr w:type="spellStart"/>
      <w:r w:rsidRPr="00DA18A4">
        <w:rPr>
          <w:rFonts w:ascii="Calibri" w:hAnsi="Calibri" w:cs="Calibri"/>
          <w:b/>
          <w:bCs/>
          <w:sz w:val="28"/>
          <w:szCs w:val="28"/>
        </w:rPr>
        <w:t>i</w:t>
      </w:r>
      <w:proofErr w:type="spellEnd"/>
      <w:r w:rsidRPr="00DA18A4">
        <w:rPr>
          <w:rFonts w:ascii="Calibri" w:hAnsi="Calibri" w:cs="Calibri"/>
          <w:b/>
          <w:bCs/>
          <w:sz w:val="28"/>
          <w:szCs w:val="28"/>
        </w:rPr>
        <w:t>) List of Components</w:t>
      </w:r>
    </w:p>
    <w:p w14:paraId="108C41DD" w14:textId="77777777" w:rsidR="00E769E1" w:rsidRPr="00DA18A4" w:rsidRDefault="00E769E1" w:rsidP="00E769E1">
      <w:pPr>
        <w:pStyle w:val="ListParagraph"/>
        <w:numPr>
          <w:ilvl w:val="0"/>
          <w:numId w:val="35"/>
        </w:numPr>
        <w:spacing w:line="276" w:lineRule="auto"/>
        <w:jc w:val="both"/>
        <w:rPr>
          <w:rFonts w:ascii="Calibri" w:hAnsi="Calibri" w:cs="Calibri"/>
          <w:sz w:val="28"/>
          <w:szCs w:val="28"/>
        </w:rPr>
      </w:pPr>
      <w:r w:rsidRPr="00DA18A4">
        <w:rPr>
          <w:rFonts w:ascii="Calibri" w:hAnsi="Calibri" w:cs="Calibri"/>
          <w:sz w:val="28"/>
          <w:szCs w:val="28"/>
        </w:rPr>
        <w:t>PEM Fuel Cell (from the provided kit)</w:t>
      </w:r>
    </w:p>
    <w:p w14:paraId="6FC77401" w14:textId="77777777" w:rsidR="00E769E1" w:rsidRPr="00DA18A4" w:rsidRDefault="00E769E1" w:rsidP="00E769E1">
      <w:pPr>
        <w:pStyle w:val="ListParagraph"/>
        <w:numPr>
          <w:ilvl w:val="0"/>
          <w:numId w:val="35"/>
        </w:numPr>
        <w:spacing w:line="276" w:lineRule="auto"/>
        <w:jc w:val="both"/>
        <w:rPr>
          <w:rFonts w:ascii="Calibri" w:hAnsi="Calibri" w:cs="Calibri"/>
          <w:sz w:val="28"/>
          <w:szCs w:val="28"/>
        </w:rPr>
      </w:pPr>
      <w:r w:rsidRPr="00DA18A4">
        <w:rPr>
          <w:rFonts w:ascii="Calibri" w:hAnsi="Calibri" w:cs="Calibri"/>
          <w:sz w:val="28"/>
          <w:szCs w:val="28"/>
        </w:rPr>
        <w:t>Hydrogen Storage Unit (from Experiment 3)</w:t>
      </w:r>
    </w:p>
    <w:p w14:paraId="51BA3775" w14:textId="77777777" w:rsidR="00E769E1" w:rsidRPr="00DA18A4" w:rsidRDefault="00E769E1" w:rsidP="00E769E1">
      <w:pPr>
        <w:pStyle w:val="ListParagraph"/>
        <w:numPr>
          <w:ilvl w:val="0"/>
          <w:numId w:val="35"/>
        </w:numPr>
        <w:spacing w:line="276" w:lineRule="auto"/>
        <w:jc w:val="both"/>
        <w:rPr>
          <w:rFonts w:ascii="Calibri" w:hAnsi="Calibri" w:cs="Calibri"/>
          <w:sz w:val="28"/>
          <w:szCs w:val="28"/>
        </w:rPr>
      </w:pPr>
      <w:r w:rsidRPr="00DA18A4">
        <w:rPr>
          <w:rFonts w:ascii="Calibri" w:hAnsi="Calibri" w:cs="Calibri"/>
          <w:sz w:val="28"/>
          <w:szCs w:val="28"/>
        </w:rPr>
        <w:t>LED Module (provided in the kit)</w:t>
      </w:r>
    </w:p>
    <w:p w14:paraId="6FEE6F53" w14:textId="77777777" w:rsidR="00E769E1" w:rsidRPr="00DA18A4" w:rsidRDefault="00E769E1" w:rsidP="00E769E1">
      <w:pPr>
        <w:pStyle w:val="ListParagraph"/>
        <w:numPr>
          <w:ilvl w:val="0"/>
          <w:numId w:val="35"/>
        </w:numPr>
        <w:spacing w:line="276" w:lineRule="auto"/>
        <w:jc w:val="both"/>
        <w:rPr>
          <w:rFonts w:ascii="Calibri" w:hAnsi="Calibri" w:cs="Calibri"/>
          <w:sz w:val="28"/>
          <w:szCs w:val="28"/>
        </w:rPr>
      </w:pPr>
      <w:r w:rsidRPr="00DA18A4">
        <w:rPr>
          <w:rFonts w:ascii="Calibri" w:hAnsi="Calibri" w:cs="Calibri"/>
          <w:sz w:val="28"/>
          <w:szCs w:val="28"/>
        </w:rPr>
        <w:t>Connecting Wires</w:t>
      </w:r>
    </w:p>
    <w:p w14:paraId="2931AB9B" w14:textId="77777777" w:rsidR="00E769E1" w:rsidRPr="00DA18A4" w:rsidRDefault="00E769E1" w:rsidP="00E769E1">
      <w:pPr>
        <w:pStyle w:val="ListParagraph"/>
        <w:numPr>
          <w:ilvl w:val="0"/>
          <w:numId w:val="35"/>
        </w:numPr>
        <w:spacing w:line="276" w:lineRule="auto"/>
        <w:jc w:val="both"/>
        <w:rPr>
          <w:rFonts w:ascii="Calibri" w:hAnsi="Calibri" w:cs="Calibri"/>
          <w:sz w:val="28"/>
          <w:szCs w:val="28"/>
        </w:rPr>
      </w:pPr>
      <w:r w:rsidRPr="00DA18A4">
        <w:rPr>
          <w:rFonts w:ascii="Calibri" w:hAnsi="Calibri" w:cs="Calibri"/>
          <w:sz w:val="28"/>
          <w:szCs w:val="28"/>
        </w:rPr>
        <w:t>Water Reservoirs &amp; Tubing (for hydrogen and oxygen flow)</w:t>
      </w:r>
    </w:p>
    <w:p w14:paraId="719114E0" w14:textId="77777777" w:rsidR="00E769E1" w:rsidRPr="00DA18A4" w:rsidRDefault="00E769E1" w:rsidP="00E769E1">
      <w:pPr>
        <w:jc w:val="both"/>
        <w:rPr>
          <w:rFonts w:ascii="Calibri" w:hAnsi="Calibri" w:cs="Calibri"/>
          <w:b/>
          <w:bCs/>
          <w:sz w:val="28"/>
          <w:szCs w:val="28"/>
        </w:rPr>
      </w:pPr>
      <w:r w:rsidRPr="00DA18A4">
        <w:rPr>
          <w:rFonts w:ascii="Calibri" w:hAnsi="Calibri" w:cs="Calibri"/>
          <w:b/>
          <w:bCs/>
          <w:sz w:val="28"/>
          <w:szCs w:val="28"/>
        </w:rPr>
        <w:t>(ii) Experimental Objectives</w:t>
      </w:r>
    </w:p>
    <w:p w14:paraId="65DABEB9"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t>To Set up a PEM fuel cell system using hydrogen as the fuel source, establishing proper electrical connections to power the LED module.</w:t>
      </w:r>
    </w:p>
    <w:p w14:paraId="13D3A809" w14:textId="77777777" w:rsidR="00E769E1" w:rsidRPr="00DA18A4" w:rsidRDefault="00E769E1" w:rsidP="00E769E1">
      <w:pPr>
        <w:jc w:val="both"/>
        <w:rPr>
          <w:rFonts w:ascii="Calibri" w:hAnsi="Calibri" w:cs="Calibri"/>
          <w:b/>
          <w:bCs/>
          <w:sz w:val="28"/>
          <w:szCs w:val="28"/>
        </w:rPr>
      </w:pPr>
      <w:r w:rsidRPr="00DA18A4">
        <w:rPr>
          <w:rFonts w:ascii="Calibri" w:hAnsi="Calibri" w:cs="Calibri"/>
          <w:b/>
          <w:bCs/>
          <w:sz w:val="28"/>
          <w:szCs w:val="28"/>
        </w:rPr>
        <w:t>(iii) Procedures</w:t>
      </w:r>
    </w:p>
    <w:p w14:paraId="39E2192B"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t>We properly assembled the fuel cell according to the kit instructions.</w:t>
      </w:r>
    </w:p>
    <w:p w14:paraId="31EC4D6E"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t>We connected the hydrogen storage unit (from Experiment 3) to the anode side of the fuel cell, allowing oxygen from the air to flow to the cathode side of the fuel cell.</w:t>
      </w:r>
    </w:p>
    <w:p w14:paraId="51634163"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t>We then ensured that all tubing and connections are secure to prevent leaks.</w:t>
      </w:r>
    </w:p>
    <w:p w14:paraId="67D0574B"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lastRenderedPageBreak/>
        <w:t>Using connecting wires, we attached the positive terminal of the fuel cell to the positive terminal of the LED module. Also, we Connected the negative terminal of the fuel cell to the negative terminal of the LED module.</w:t>
      </w:r>
    </w:p>
    <w:p w14:paraId="3EB1BA67"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t>Once the hydrogen supply is active, we observed that the LED module light up.</w:t>
      </w:r>
    </w:p>
    <w:p w14:paraId="49C853AF" w14:textId="77777777" w:rsidR="00AC731B" w:rsidRPr="00DA18A4" w:rsidRDefault="00AC731B" w:rsidP="00E769E1">
      <w:pPr>
        <w:jc w:val="both"/>
        <w:rPr>
          <w:rFonts w:ascii="Calibri" w:hAnsi="Calibri" w:cs="Calibri"/>
          <w:sz w:val="28"/>
          <w:szCs w:val="28"/>
        </w:rPr>
      </w:pPr>
    </w:p>
    <w:p w14:paraId="4348D94F" w14:textId="77777777" w:rsidR="00E769E1" w:rsidRPr="00DA18A4" w:rsidRDefault="00E769E1" w:rsidP="00E769E1">
      <w:pPr>
        <w:jc w:val="both"/>
        <w:rPr>
          <w:rFonts w:ascii="Calibri" w:hAnsi="Calibri" w:cs="Calibri"/>
          <w:b/>
          <w:bCs/>
          <w:sz w:val="28"/>
          <w:szCs w:val="28"/>
        </w:rPr>
      </w:pPr>
      <w:r w:rsidRPr="00DA18A4">
        <w:rPr>
          <w:rFonts w:ascii="Calibri" w:hAnsi="Calibri" w:cs="Calibri"/>
          <w:b/>
          <w:bCs/>
          <w:sz w:val="28"/>
          <w:szCs w:val="28"/>
        </w:rPr>
        <w:t>(iv) Results and Conclusion</w:t>
      </w:r>
    </w:p>
    <w:p w14:paraId="5CC58802"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t>This experiment successfully demonstrates how a PEM fuel cell system can generate electricity from hydrogen and oxygen to power an LED module. The results confirm that hydrogen fuel cells can serve as a renewable power source for low-power electronic applications.</w:t>
      </w:r>
    </w:p>
    <w:p w14:paraId="20FFAC8A"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t>LED Module Status: (ON/OFF, brightness observation)</w:t>
      </w:r>
    </w:p>
    <w:p w14:paraId="0B8AEE9F" w14:textId="77777777" w:rsidR="00E769E1" w:rsidRPr="00DA18A4" w:rsidRDefault="00E769E1" w:rsidP="00E769E1">
      <w:pPr>
        <w:jc w:val="both"/>
        <w:rPr>
          <w:rFonts w:ascii="Calibri" w:hAnsi="Calibri" w:cs="Calibri"/>
          <w:b/>
          <w:bCs/>
          <w:sz w:val="28"/>
          <w:szCs w:val="28"/>
        </w:rPr>
      </w:pPr>
      <w:r w:rsidRPr="00DA18A4">
        <w:rPr>
          <w:rFonts w:ascii="Calibri" w:hAnsi="Calibri" w:cs="Calibri"/>
          <w:b/>
          <w:bCs/>
          <w:sz w:val="28"/>
          <w:szCs w:val="28"/>
        </w:rPr>
        <w:t>(v) Precautionary Measures Taken</w:t>
      </w:r>
    </w:p>
    <w:p w14:paraId="6BF0FDFC"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t>We ensured secure and leak-proof hydrogen connections.</w:t>
      </w:r>
    </w:p>
    <w:p w14:paraId="174C9D8B"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t>We used proper ventilation to prevent hydrogen buildup.</w:t>
      </w:r>
    </w:p>
    <w:p w14:paraId="71448DAC"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t>We checked polarity before connecting the LED module.</w:t>
      </w:r>
    </w:p>
    <w:p w14:paraId="6DFBF7D1" w14:textId="77777777" w:rsidR="00E769E1" w:rsidRPr="00DA18A4" w:rsidRDefault="00E769E1" w:rsidP="00E769E1">
      <w:pPr>
        <w:jc w:val="both"/>
        <w:rPr>
          <w:rFonts w:ascii="Calibri" w:hAnsi="Calibri" w:cs="Calibri"/>
          <w:sz w:val="28"/>
          <w:szCs w:val="28"/>
        </w:rPr>
      </w:pPr>
      <w:r w:rsidRPr="00DA18A4">
        <w:rPr>
          <w:rFonts w:ascii="Calibri" w:hAnsi="Calibri" w:cs="Calibri"/>
          <w:sz w:val="28"/>
          <w:szCs w:val="28"/>
        </w:rPr>
        <w:t>We avoided short-circuiting by correctly wiring the fuel cell.</w:t>
      </w:r>
    </w:p>
    <w:sectPr w:rsidR="00E769E1" w:rsidRPr="00DA1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0D58"/>
    <w:multiLevelType w:val="multilevel"/>
    <w:tmpl w:val="5426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4097F"/>
    <w:multiLevelType w:val="multilevel"/>
    <w:tmpl w:val="1964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C149D"/>
    <w:multiLevelType w:val="multilevel"/>
    <w:tmpl w:val="E628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7129C"/>
    <w:multiLevelType w:val="multilevel"/>
    <w:tmpl w:val="30CC77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66310"/>
    <w:multiLevelType w:val="hybridMultilevel"/>
    <w:tmpl w:val="A164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14B85"/>
    <w:multiLevelType w:val="multilevel"/>
    <w:tmpl w:val="C592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E252A"/>
    <w:multiLevelType w:val="hybridMultilevel"/>
    <w:tmpl w:val="F816EE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02348"/>
    <w:multiLevelType w:val="hybridMultilevel"/>
    <w:tmpl w:val="3B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35E94"/>
    <w:multiLevelType w:val="multilevel"/>
    <w:tmpl w:val="29F4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349A7"/>
    <w:multiLevelType w:val="multilevel"/>
    <w:tmpl w:val="B1A47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A80BEC"/>
    <w:multiLevelType w:val="multilevel"/>
    <w:tmpl w:val="0F94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60D7A"/>
    <w:multiLevelType w:val="multilevel"/>
    <w:tmpl w:val="8C4A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13DFE"/>
    <w:multiLevelType w:val="multilevel"/>
    <w:tmpl w:val="1A6A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62006"/>
    <w:multiLevelType w:val="hybridMultilevel"/>
    <w:tmpl w:val="F134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563CE"/>
    <w:multiLevelType w:val="multilevel"/>
    <w:tmpl w:val="3ACC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B8288A"/>
    <w:multiLevelType w:val="multilevel"/>
    <w:tmpl w:val="F0FC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00136"/>
    <w:multiLevelType w:val="hybridMultilevel"/>
    <w:tmpl w:val="35E0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D0E3E"/>
    <w:multiLevelType w:val="hybridMultilevel"/>
    <w:tmpl w:val="CEB20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E6A1C"/>
    <w:multiLevelType w:val="hybridMultilevel"/>
    <w:tmpl w:val="D8A4C1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56A22"/>
    <w:multiLevelType w:val="multilevel"/>
    <w:tmpl w:val="F2D0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395D48"/>
    <w:multiLevelType w:val="hybridMultilevel"/>
    <w:tmpl w:val="22B60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91F18"/>
    <w:multiLevelType w:val="multilevel"/>
    <w:tmpl w:val="0E3E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C6D04"/>
    <w:multiLevelType w:val="multilevel"/>
    <w:tmpl w:val="F57EA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423C56"/>
    <w:multiLevelType w:val="multilevel"/>
    <w:tmpl w:val="FA00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B4029B"/>
    <w:multiLevelType w:val="multilevel"/>
    <w:tmpl w:val="59DC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A5744"/>
    <w:multiLevelType w:val="multilevel"/>
    <w:tmpl w:val="2106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FE5D33"/>
    <w:multiLevelType w:val="hybridMultilevel"/>
    <w:tmpl w:val="F0B27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F55EC"/>
    <w:multiLevelType w:val="hybridMultilevel"/>
    <w:tmpl w:val="4FB2B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22CE8"/>
    <w:multiLevelType w:val="multilevel"/>
    <w:tmpl w:val="F55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B36517"/>
    <w:multiLevelType w:val="multilevel"/>
    <w:tmpl w:val="EC82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3C7C66"/>
    <w:multiLevelType w:val="multilevel"/>
    <w:tmpl w:val="68BE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6151CB"/>
    <w:multiLevelType w:val="multilevel"/>
    <w:tmpl w:val="4C02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92525"/>
    <w:multiLevelType w:val="hybridMultilevel"/>
    <w:tmpl w:val="0C3A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F3BE0"/>
    <w:multiLevelType w:val="hybridMultilevel"/>
    <w:tmpl w:val="A68C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C16C7"/>
    <w:multiLevelType w:val="multilevel"/>
    <w:tmpl w:val="107E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2849D8"/>
    <w:multiLevelType w:val="multilevel"/>
    <w:tmpl w:val="360C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5A14BE"/>
    <w:multiLevelType w:val="multilevel"/>
    <w:tmpl w:val="E0E2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F35C01"/>
    <w:multiLevelType w:val="hybridMultilevel"/>
    <w:tmpl w:val="7C0AEE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960787">
    <w:abstractNumId w:val="10"/>
  </w:num>
  <w:num w:numId="2" w16cid:durableId="610162157">
    <w:abstractNumId w:val="14"/>
  </w:num>
  <w:num w:numId="3" w16cid:durableId="1398360026">
    <w:abstractNumId w:val="9"/>
  </w:num>
  <w:num w:numId="4" w16cid:durableId="305008557">
    <w:abstractNumId w:val="21"/>
  </w:num>
  <w:num w:numId="5" w16cid:durableId="446706131">
    <w:abstractNumId w:val="2"/>
  </w:num>
  <w:num w:numId="6" w16cid:durableId="565261253">
    <w:abstractNumId w:val="31"/>
  </w:num>
  <w:num w:numId="7" w16cid:durableId="1902250277">
    <w:abstractNumId w:val="28"/>
  </w:num>
  <w:num w:numId="8" w16cid:durableId="442462857">
    <w:abstractNumId w:val="3"/>
  </w:num>
  <w:num w:numId="9" w16cid:durableId="1335717822">
    <w:abstractNumId w:val="25"/>
  </w:num>
  <w:num w:numId="10" w16cid:durableId="744450636">
    <w:abstractNumId w:val="5"/>
  </w:num>
  <w:num w:numId="11" w16cid:durableId="873083833">
    <w:abstractNumId w:val="35"/>
  </w:num>
  <w:num w:numId="12" w16cid:durableId="50155410">
    <w:abstractNumId w:val="0"/>
  </w:num>
  <w:num w:numId="13" w16cid:durableId="1440031018">
    <w:abstractNumId w:val="23"/>
  </w:num>
  <w:num w:numId="14" w16cid:durableId="461583777">
    <w:abstractNumId w:val="1"/>
  </w:num>
  <w:num w:numId="15" w16cid:durableId="515921614">
    <w:abstractNumId w:val="12"/>
  </w:num>
  <w:num w:numId="16" w16cid:durableId="609972308">
    <w:abstractNumId w:val="8"/>
  </w:num>
  <w:num w:numId="17" w16cid:durableId="1952393700">
    <w:abstractNumId w:val="11"/>
  </w:num>
  <w:num w:numId="18" w16cid:durableId="1219589519">
    <w:abstractNumId w:val="22"/>
  </w:num>
  <w:num w:numId="19" w16cid:durableId="366106635">
    <w:abstractNumId w:val="19"/>
  </w:num>
  <w:num w:numId="20" w16cid:durableId="1744568805">
    <w:abstractNumId w:val="34"/>
  </w:num>
  <w:num w:numId="21" w16cid:durableId="1168057987">
    <w:abstractNumId w:val="30"/>
  </w:num>
  <w:num w:numId="22" w16cid:durableId="711734968">
    <w:abstractNumId w:val="15"/>
  </w:num>
  <w:num w:numId="23" w16cid:durableId="1609969548">
    <w:abstractNumId w:val="29"/>
  </w:num>
  <w:num w:numId="24" w16cid:durableId="1100641150">
    <w:abstractNumId w:val="24"/>
  </w:num>
  <w:num w:numId="25" w16cid:durableId="1490636920">
    <w:abstractNumId w:val="36"/>
  </w:num>
  <w:num w:numId="26" w16cid:durableId="856046044">
    <w:abstractNumId w:val="16"/>
  </w:num>
  <w:num w:numId="27" w16cid:durableId="608708663">
    <w:abstractNumId w:val="26"/>
  </w:num>
  <w:num w:numId="28" w16cid:durableId="1971282587">
    <w:abstractNumId w:val="17"/>
  </w:num>
  <w:num w:numId="29" w16cid:durableId="359821767">
    <w:abstractNumId w:val="6"/>
  </w:num>
  <w:num w:numId="30" w16cid:durableId="921838705">
    <w:abstractNumId w:val="20"/>
  </w:num>
  <w:num w:numId="31" w16cid:durableId="1404571774">
    <w:abstractNumId w:val="37"/>
  </w:num>
  <w:num w:numId="32" w16cid:durableId="832452389">
    <w:abstractNumId w:val="4"/>
  </w:num>
  <w:num w:numId="33" w16cid:durableId="262422398">
    <w:abstractNumId w:val="27"/>
  </w:num>
  <w:num w:numId="34" w16cid:durableId="1996492057">
    <w:abstractNumId w:val="18"/>
  </w:num>
  <w:num w:numId="35" w16cid:durableId="1554383677">
    <w:abstractNumId w:val="13"/>
  </w:num>
  <w:num w:numId="36" w16cid:durableId="1479179157">
    <w:abstractNumId w:val="7"/>
  </w:num>
  <w:num w:numId="37" w16cid:durableId="745884783">
    <w:abstractNumId w:val="32"/>
  </w:num>
  <w:num w:numId="38" w16cid:durableId="421606035">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B0"/>
    <w:rsid w:val="00015682"/>
    <w:rsid w:val="000343A5"/>
    <w:rsid w:val="00036C83"/>
    <w:rsid w:val="00040634"/>
    <w:rsid w:val="00042D9B"/>
    <w:rsid w:val="00054442"/>
    <w:rsid w:val="00067ADE"/>
    <w:rsid w:val="00071553"/>
    <w:rsid w:val="00077F6A"/>
    <w:rsid w:val="0008374A"/>
    <w:rsid w:val="00085913"/>
    <w:rsid w:val="000B03C4"/>
    <w:rsid w:val="000D1140"/>
    <w:rsid w:val="000E769A"/>
    <w:rsid w:val="000F029F"/>
    <w:rsid w:val="0010049E"/>
    <w:rsid w:val="00100659"/>
    <w:rsid w:val="00114958"/>
    <w:rsid w:val="0012216E"/>
    <w:rsid w:val="001273EE"/>
    <w:rsid w:val="00141812"/>
    <w:rsid w:val="00177632"/>
    <w:rsid w:val="001A4D3A"/>
    <w:rsid w:val="001C3B46"/>
    <w:rsid w:val="001E286D"/>
    <w:rsid w:val="001F2B2D"/>
    <w:rsid w:val="001F7D8D"/>
    <w:rsid w:val="002644D3"/>
    <w:rsid w:val="00267BC6"/>
    <w:rsid w:val="00284B4C"/>
    <w:rsid w:val="002A0059"/>
    <w:rsid w:val="002A523D"/>
    <w:rsid w:val="002C78F2"/>
    <w:rsid w:val="002D73EE"/>
    <w:rsid w:val="0031079F"/>
    <w:rsid w:val="00380881"/>
    <w:rsid w:val="00382FB1"/>
    <w:rsid w:val="00383E34"/>
    <w:rsid w:val="00386C0F"/>
    <w:rsid w:val="00393466"/>
    <w:rsid w:val="003964F4"/>
    <w:rsid w:val="003C616A"/>
    <w:rsid w:val="0041545C"/>
    <w:rsid w:val="00452DB0"/>
    <w:rsid w:val="00471F3A"/>
    <w:rsid w:val="0048222F"/>
    <w:rsid w:val="0048502A"/>
    <w:rsid w:val="004C751C"/>
    <w:rsid w:val="004F12CD"/>
    <w:rsid w:val="004F2809"/>
    <w:rsid w:val="00532E12"/>
    <w:rsid w:val="00550FF6"/>
    <w:rsid w:val="00552ABB"/>
    <w:rsid w:val="00555A55"/>
    <w:rsid w:val="00563AE1"/>
    <w:rsid w:val="00566199"/>
    <w:rsid w:val="0056789F"/>
    <w:rsid w:val="0058101D"/>
    <w:rsid w:val="005B580D"/>
    <w:rsid w:val="005B70C8"/>
    <w:rsid w:val="005F780D"/>
    <w:rsid w:val="006231EF"/>
    <w:rsid w:val="006279A1"/>
    <w:rsid w:val="00671F87"/>
    <w:rsid w:val="006728D9"/>
    <w:rsid w:val="006A5FD2"/>
    <w:rsid w:val="006A7D24"/>
    <w:rsid w:val="006C695A"/>
    <w:rsid w:val="006D107C"/>
    <w:rsid w:val="0072026B"/>
    <w:rsid w:val="0073658D"/>
    <w:rsid w:val="00763D1C"/>
    <w:rsid w:val="00836D4F"/>
    <w:rsid w:val="00844EA5"/>
    <w:rsid w:val="00847563"/>
    <w:rsid w:val="008561A9"/>
    <w:rsid w:val="00887AAE"/>
    <w:rsid w:val="00895BE2"/>
    <w:rsid w:val="008C18DA"/>
    <w:rsid w:val="008E194B"/>
    <w:rsid w:val="008E4467"/>
    <w:rsid w:val="008F234A"/>
    <w:rsid w:val="009038CE"/>
    <w:rsid w:val="00911889"/>
    <w:rsid w:val="0091466D"/>
    <w:rsid w:val="00947559"/>
    <w:rsid w:val="00976999"/>
    <w:rsid w:val="00982957"/>
    <w:rsid w:val="00997401"/>
    <w:rsid w:val="009C00A9"/>
    <w:rsid w:val="009E356E"/>
    <w:rsid w:val="00A14C48"/>
    <w:rsid w:val="00A809CD"/>
    <w:rsid w:val="00A862B2"/>
    <w:rsid w:val="00AC731B"/>
    <w:rsid w:val="00AD3154"/>
    <w:rsid w:val="00AD520D"/>
    <w:rsid w:val="00AD7829"/>
    <w:rsid w:val="00AD7EA9"/>
    <w:rsid w:val="00B25247"/>
    <w:rsid w:val="00B30FFD"/>
    <w:rsid w:val="00B3205E"/>
    <w:rsid w:val="00B42996"/>
    <w:rsid w:val="00B74705"/>
    <w:rsid w:val="00B83557"/>
    <w:rsid w:val="00B870E0"/>
    <w:rsid w:val="00BC4485"/>
    <w:rsid w:val="00BF358E"/>
    <w:rsid w:val="00C1120D"/>
    <w:rsid w:val="00C11D02"/>
    <w:rsid w:val="00C14582"/>
    <w:rsid w:val="00C2092C"/>
    <w:rsid w:val="00C27F56"/>
    <w:rsid w:val="00C30B44"/>
    <w:rsid w:val="00C31013"/>
    <w:rsid w:val="00C53DAF"/>
    <w:rsid w:val="00CB6E4E"/>
    <w:rsid w:val="00D176E6"/>
    <w:rsid w:val="00D31F60"/>
    <w:rsid w:val="00D3561A"/>
    <w:rsid w:val="00DA18A4"/>
    <w:rsid w:val="00DB65A6"/>
    <w:rsid w:val="00E14F97"/>
    <w:rsid w:val="00E61BF0"/>
    <w:rsid w:val="00E769E1"/>
    <w:rsid w:val="00E839CF"/>
    <w:rsid w:val="00EA010A"/>
    <w:rsid w:val="00EA171F"/>
    <w:rsid w:val="00EA7178"/>
    <w:rsid w:val="00F21D49"/>
    <w:rsid w:val="00F30788"/>
    <w:rsid w:val="00F51771"/>
    <w:rsid w:val="00F779ED"/>
    <w:rsid w:val="00F77C24"/>
    <w:rsid w:val="00F81097"/>
    <w:rsid w:val="00F82170"/>
    <w:rsid w:val="00F913D3"/>
    <w:rsid w:val="00F94563"/>
    <w:rsid w:val="00F94C16"/>
    <w:rsid w:val="00F95E41"/>
    <w:rsid w:val="00FC3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5CF16"/>
  <w15:chartTrackingRefBased/>
  <w15:docId w15:val="{7AE739F5-0DE5-4C50-B9A4-C1C968E4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D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D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D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D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D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D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DB0"/>
    <w:rPr>
      <w:rFonts w:eastAsiaTheme="majorEastAsia" w:cstheme="majorBidi"/>
      <w:color w:val="272727" w:themeColor="text1" w:themeTint="D8"/>
    </w:rPr>
  </w:style>
  <w:style w:type="paragraph" w:styleId="Title">
    <w:name w:val="Title"/>
    <w:basedOn w:val="Normal"/>
    <w:next w:val="Normal"/>
    <w:link w:val="TitleChar"/>
    <w:uiPriority w:val="10"/>
    <w:qFormat/>
    <w:rsid w:val="00452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D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DB0"/>
    <w:pPr>
      <w:spacing w:before="160"/>
      <w:jc w:val="center"/>
    </w:pPr>
    <w:rPr>
      <w:i/>
      <w:iCs/>
      <w:color w:val="404040" w:themeColor="text1" w:themeTint="BF"/>
    </w:rPr>
  </w:style>
  <w:style w:type="character" w:customStyle="1" w:styleId="QuoteChar">
    <w:name w:val="Quote Char"/>
    <w:basedOn w:val="DefaultParagraphFont"/>
    <w:link w:val="Quote"/>
    <w:uiPriority w:val="29"/>
    <w:rsid w:val="00452DB0"/>
    <w:rPr>
      <w:i/>
      <w:iCs/>
      <w:color w:val="404040" w:themeColor="text1" w:themeTint="BF"/>
    </w:rPr>
  </w:style>
  <w:style w:type="paragraph" w:styleId="ListParagraph">
    <w:name w:val="List Paragraph"/>
    <w:basedOn w:val="Normal"/>
    <w:uiPriority w:val="34"/>
    <w:qFormat/>
    <w:rsid w:val="00452DB0"/>
    <w:pPr>
      <w:ind w:left="720"/>
      <w:contextualSpacing/>
    </w:pPr>
  </w:style>
  <w:style w:type="character" w:styleId="IntenseEmphasis">
    <w:name w:val="Intense Emphasis"/>
    <w:basedOn w:val="DefaultParagraphFont"/>
    <w:uiPriority w:val="21"/>
    <w:qFormat/>
    <w:rsid w:val="00452DB0"/>
    <w:rPr>
      <w:i/>
      <w:iCs/>
      <w:color w:val="0F4761" w:themeColor="accent1" w:themeShade="BF"/>
    </w:rPr>
  </w:style>
  <w:style w:type="paragraph" w:styleId="IntenseQuote">
    <w:name w:val="Intense Quote"/>
    <w:basedOn w:val="Normal"/>
    <w:next w:val="Normal"/>
    <w:link w:val="IntenseQuoteChar"/>
    <w:uiPriority w:val="30"/>
    <w:qFormat/>
    <w:rsid w:val="00452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DB0"/>
    <w:rPr>
      <w:i/>
      <w:iCs/>
      <w:color w:val="0F4761" w:themeColor="accent1" w:themeShade="BF"/>
    </w:rPr>
  </w:style>
  <w:style w:type="character" w:styleId="IntenseReference">
    <w:name w:val="Intense Reference"/>
    <w:basedOn w:val="DefaultParagraphFont"/>
    <w:uiPriority w:val="32"/>
    <w:qFormat/>
    <w:rsid w:val="00452D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8828">
      <w:bodyDiv w:val="1"/>
      <w:marLeft w:val="0"/>
      <w:marRight w:val="0"/>
      <w:marTop w:val="0"/>
      <w:marBottom w:val="0"/>
      <w:divBdr>
        <w:top w:val="none" w:sz="0" w:space="0" w:color="auto"/>
        <w:left w:val="none" w:sz="0" w:space="0" w:color="auto"/>
        <w:bottom w:val="none" w:sz="0" w:space="0" w:color="auto"/>
        <w:right w:val="none" w:sz="0" w:space="0" w:color="auto"/>
      </w:divBdr>
    </w:div>
    <w:div w:id="291638416">
      <w:bodyDiv w:val="1"/>
      <w:marLeft w:val="0"/>
      <w:marRight w:val="0"/>
      <w:marTop w:val="0"/>
      <w:marBottom w:val="0"/>
      <w:divBdr>
        <w:top w:val="none" w:sz="0" w:space="0" w:color="auto"/>
        <w:left w:val="none" w:sz="0" w:space="0" w:color="auto"/>
        <w:bottom w:val="none" w:sz="0" w:space="0" w:color="auto"/>
        <w:right w:val="none" w:sz="0" w:space="0" w:color="auto"/>
      </w:divBdr>
    </w:div>
    <w:div w:id="644092017">
      <w:bodyDiv w:val="1"/>
      <w:marLeft w:val="0"/>
      <w:marRight w:val="0"/>
      <w:marTop w:val="0"/>
      <w:marBottom w:val="0"/>
      <w:divBdr>
        <w:top w:val="none" w:sz="0" w:space="0" w:color="auto"/>
        <w:left w:val="none" w:sz="0" w:space="0" w:color="auto"/>
        <w:bottom w:val="none" w:sz="0" w:space="0" w:color="auto"/>
        <w:right w:val="none" w:sz="0" w:space="0" w:color="auto"/>
      </w:divBdr>
    </w:div>
    <w:div w:id="765002031">
      <w:bodyDiv w:val="1"/>
      <w:marLeft w:val="0"/>
      <w:marRight w:val="0"/>
      <w:marTop w:val="0"/>
      <w:marBottom w:val="0"/>
      <w:divBdr>
        <w:top w:val="none" w:sz="0" w:space="0" w:color="auto"/>
        <w:left w:val="none" w:sz="0" w:space="0" w:color="auto"/>
        <w:bottom w:val="none" w:sz="0" w:space="0" w:color="auto"/>
        <w:right w:val="none" w:sz="0" w:space="0" w:color="auto"/>
      </w:divBdr>
    </w:div>
    <w:div w:id="895508396">
      <w:bodyDiv w:val="1"/>
      <w:marLeft w:val="0"/>
      <w:marRight w:val="0"/>
      <w:marTop w:val="0"/>
      <w:marBottom w:val="0"/>
      <w:divBdr>
        <w:top w:val="none" w:sz="0" w:space="0" w:color="auto"/>
        <w:left w:val="none" w:sz="0" w:space="0" w:color="auto"/>
        <w:bottom w:val="none" w:sz="0" w:space="0" w:color="auto"/>
        <w:right w:val="none" w:sz="0" w:space="0" w:color="auto"/>
      </w:divBdr>
    </w:div>
    <w:div w:id="906261935">
      <w:bodyDiv w:val="1"/>
      <w:marLeft w:val="0"/>
      <w:marRight w:val="0"/>
      <w:marTop w:val="0"/>
      <w:marBottom w:val="0"/>
      <w:divBdr>
        <w:top w:val="none" w:sz="0" w:space="0" w:color="auto"/>
        <w:left w:val="none" w:sz="0" w:space="0" w:color="auto"/>
        <w:bottom w:val="none" w:sz="0" w:space="0" w:color="auto"/>
        <w:right w:val="none" w:sz="0" w:space="0" w:color="auto"/>
      </w:divBdr>
    </w:div>
    <w:div w:id="991953968">
      <w:bodyDiv w:val="1"/>
      <w:marLeft w:val="0"/>
      <w:marRight w:val="0"/>
      <w:marTop w:val="0"/>
      <w:marBottom w:val="0"/>
      <w:divBdr>
        <w:top w:val="none" w:sz="0" w:space="0" w:color="auto"/>
        <w:left w:val="none" w:sz="0" w:space="0" w:color="auto"/>
        <w:bottom w:val="none" w:sz="0" w:space="0" w:color="auto"/>
        <w:right w:val="none" w:sz="0" w:space="0" w:color="auto"/>
      </w:divBdr>
    </w:div>
    <w:div w:id="1073242171">
      <w:bodyDiv w:val="1"/>
      <w:marLeft w:val="0"/>
      <w:marRight w:val="0"/>
      <w:marTop w:val="0"/>
      <w:marBottom w:val="0"/>
      <w:divBdr>
        <w:top w:val="none" w:sz="0" w:space="0" w:color="auto"/>
        <w:left w:val="none" w:sz="0" w:space="0" w:color="auto"/>
        <w:bottom w:val="none" w:sz="0" w:space="0" w:color="auto"/>
        <w:right w:val="none" w:sz="0" w:space="0" w:color="auto"/>
      </w:divBdr>
    </w:div>
    <w:div w:id="1151289605">
      <w:bodyDiv w:val="1"/>
      <w:marLeft w:val="0"/>
      <w:marRight w:val="0"/>
      <w:marTop w:val="0"/>
      <w:marBottom w:val="0"/>
      <w:divBdr>
        <w:top w:val="none" w:sz="0" w:space="0" w:color="auto"/>
        <w:left w:val="none" w:sz="0" w:space="0" w:color="auto"/>
        <w:bottom w:val="none" w:sz="0" w:space="0" w:color="auto"/>
        <w:right w:val="none" w:sz="0" w:space="0" w:color="auto"/>
      </w:divBdr>
    </w:div>
    <w:div w:id="1164323708">
      <w:bodyDiv w:val="1"/>
      <w:marLeft w:val="0"/>
      <w:marRight w:val="0"/>
      <w:marTop w:val="0"/>
      <w:marBottom w:val="0"/>
      <w:divBdr>
        <w:top w:val="none" w:sz="0" w:space="0" w:color="auto"/>
        <w:left w:val="none" w:sz="0" w:space="0" w:color="auto"/>
        <w:bottom w:val="none" w:sz="0" w:space="0" w:color="auto"/>
        <w:right w:val="none" w:sz="0" w:space="0" w:color="auto"/>
      </w:divBdr>
    </w:div>
    <w:div w:id="1204950337">
      <w:bodyDiv w:val="1"/>
      <w:marLeft w:val="0"/>
      <w:marRight w:val="0"/>
      <w:marTop w:val="0"/>
      <w:marBottom w:val="0"/>
      <w:divBdr>
        <w:top w:val="none" w:sz="0" w:space="0" w:color="auto"/>
        <w:left w:val="none" w:sz="0" w:space="0" w:color="auto"/>
        <w:bottom w:val="none" w:sz="0" w:space="0" w:color="auto"/>
        <w:right w:val="none" w:sz="0" w:space="0" w:color="auto"/>
      </w:divBdr>
    </w:div>
    <w:div w:id="1279675787">
      <w:bodyDiv w:val="1"/>
      <w:marLeft w:val="0"/>
      <w:marRight w:val="0"/>
      <w:marTop w:val="0"/>
      <w:marBottom w:val="0"/>
      <w:divBdr>
        <w:top w:val="none" w:sz="0" w:space="0" w:color="auto"/>
        <w:left w:val="none" w:sz="0" w:space="0" w:color="auto"/>
        <w:bottom w:val="none" w:sz="0" w:space="0" w:color="auto"/>
        <w:right w:val="none" w:sz="0" w:space="0" w:color="auto"/>
      </w:divBdr>
    </w:div>
    <w:div w:id="1649281263">
      <w:bodyDiv w:val="1"/>
      <w:marLeft w:val="0"/>
      <w:marRight w:val="0"/>
      <w:marTop w:val="0"/>
      <w:marBottom w:val="0"/>
      <w:divBdr>
        <w:top w:val="none" w:sz="0" w:space="0" w:color="auto"/>
        <w:left w:val="none" w:sz="0" w:space="0" w:color="auto"/>
        <w:bottom w:val="none" w:sz="0" w:space="0" w:color="auto"/>
        <w:right w:val="none" w:sz="0" w:space="0" w:color="auto"/>
      </w:divBdr>
    </w:div>
    <w:div w:id="1796215195">
      <w:bodyDiv w:val="1"/>
      <w:marLeft w:val="0"/>
      <w:marRight w:val="0"/>
      <w:marTop w:val="0"/>
      <w:marBottom w:val="0"/>
      <w:divBdr>
        <w:top w:val="none" w:sz="0" w:space="0" w:color="auto"/>
        <w:left w:val="none" w:sz="0" w:space="0" w:color="auto"/>
        <w:bottom w:val="none" w:sz="0" w:space="0" w:color="auto"/>
        <w:right w:val="none" w:sz="0" w:space="0" w:color="auto"/>
      </w:divBdr>
    </w:div>
    <w:div w:id="1899707543">
      <w:bodyDiv w:val="1"/>
      <w:marLeft w:val="0"/>
      <w:marRight w:val="0"/>
      <w:marTop w:val="0"/>
      <w:marBottom w:val="0"/>
      <w:divBdr>
        <w:top w:val="none" w:sz="0" w:space="0" w:color="auto"/>
        <w:left w:val="none" w:sz="0" w:space="0" w:color="auto"/>
        <w:bottom w:val="none" w:sz="0" w:space="0" w:color="auto"/>
        <w:right w:val="none" w:sz="0" w:space="0" w:color="auto"/>
      </w:divBdr>
    </w:div>
    <w:div w:id="2109999517">
      <w:bodyDiv w:val="1"/>
      <w:marLeft w:val="0"/>
      <w:marRight w:val="0"/>
      <w:marTop w:val="0"/>
      <w:marBottom w:val="0"/>
      <w:divBdr>
        <w:top w:val="none" w:sz="0" w:space="0" w:color="auto"/>
        <w:left w:val="none" w:sz="0" w:space="0" w:color="auto"/>
        <w:bottom w:val="none" w:sz="0" w:space="0" w:color="auto"/>
        <w:right w:val="none" w:sz="0" w:space="0" w:color="auto"/>
      </w:divBdr>
    </w:div>
    <w:div w:id="212580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260</Words>
  <Characters>1420</Characters>
  <Application>Microsoft Office Word</Application>
  <DocSecurity>0</DocSecurity>
  <Lines>47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Chisom Onyenagubo 00</dc:creator>
  <cp:keywords/>
  <dc:description/>
  <cp:lastModifiedBy>Yasser Ismail</cp:lastModifiedBy>
  <cp:revision>12</cp:revision>
  <cp:lastPrinted>2025-06-06T20:15:00Z</cp:lastPrinted>
  <dcterms:created xsi:type="dcterms:W3CDTF">2025-04-01T19:48:00Z</dcterms:created>
  <dcterms:modified xsi:type="dcterms:W3CDTF">2025-06-06T20:34:00Z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4030944b-de3d-4a18-adef-756e0d15a7a2</vt:lpwstr>
  </property>
</Properties>
</file>